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7F8" w:rsidRPr="002C68F8" w:rsidRDefault="004677F8" w:rsidP="002C68F8">
      <w:pPr>
        <w:pStyle w:val="NoSpacing"/>
        <w:jc w:val="center"/>
        <w:rPr>
          <w:rFonts w:ascii="Times New Roman" w:hAnsi="Times New Roman" w:cs="Times New Roman"/>
          <w:b/>
          <w:sz w:val="28"/>
          <w:szCs w:val="28"/>
        </w:rPr>
      </w:pPr>
      <w:r w:rsidRPr="002C68F8">
        <w:rPr>
          <w:rFonts w:ascii="Times New Roman" w:hAnsi="Times New Roman" w:cs="Times New Roman"/>
          <w:b/>
          <w:sz w:val="28"/>
          <w:szCs w:val="28"/>
        </w:rPr>
        <w:t>Walt Disney</w:t>
      </w:r>
      <w:bookmarkStart w:id="0" w:name="_GoBack"/>
      <w:bookmarkEnd w:id="0"/>
    </w:p>
    <w:p w:rsidR="003848E3" w:rsidRDefault="003848E3" w:rsidP="004677F8">
      <w:pPr>
        <w:pStyle w:val="NoSpacing"/>
        <w:rPr>
          <w:rFonts w:ascii="Times New Roman" w:hAnsi="Times New Roman" w:cs="Times New Roman"/>
          <w:sz w:val="24"/>
          <w:szCs w:val="24"/>
        </w:rPr>
      </w:pPr>
      <w:r>
        <w:rPr>
          <w:rFonts w:ascii="Times New Roman" w:hAnsi="Times New Roman" w:cs="Times New Roman"/>
          <w:sz w:val="24"/>
          <w:szCs w:val="24"/>
        </w:rPr>
        <w:t>Note that in this case, there are bonds with semiannual coupon payments and also bonds with annual coupon payments. Whenever you see “Yield to Maturity” in the case, assume that it is the Effective Annual Rate (EAR) that is being given.</w:t>
      </w:r>
    </w:p>
    <w:p w:rsidR="003848E3" w:rsidRDefault="003848E3" w:rsidP="004677F8">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4677F8" w:rsidRDefault="007E4FC1" w:rsidP="004677F8">
      <w:pPr>
        <w:pStyle w:val="NoSpacing"/>
        <w:rPr>
          <w:rFonts w:ascii="Times New Roman" w:hAnsi="Times New Roman" w:cs="Times New Roman"/>
          <w:sz w:val="24"/>
          <w:szCs w:val="24"/>
        </w:rPr>
      </w:pPr>
      <w:r>
        <w:rPr>
          <w:rFonts w:ascii="Times New Roman" w:hAnsi="Times New Roman" w:cs="Times New Roman"/>
          <w:sz w:val="24"/>
          <w:szCs w:val="24"/>
        </w:rPr>
        <w:t xml:space="preserve">For </w:t>
      </w:r>
      <w:r w:rsidR="00CD0404">
        <w:rPr>
          <w:rFonts w:ascii="Times New Roman" w:hAnsi="Times New Roman" w:cs="Times New Roman"/>
          <w:sz w:val="24"/>
          <w:szCs w:val="24"/>
        </w:rPr>
        <w:t>questions 9-12</w:t>
      </w:r>
      <w:r>
        <w:rPr>
          <w:rFonts w:ascii="Times New Roman" w:hAnsi="Times New Roman" w:cs="Times New Roman"/>
          <w:sz w:val="24"/>
          <w:szCs w:val="24"/>
        </w:rPr>
        <w:t xml:space="preserve">, </w:t>
      </w:r>
      <w:proofErr w:type="gramStart"/>
      <w:r>
        <w:rPr>
          <w:rFonts w:ascii="Times New Roman" w:hAnsi="Times New Roman" w:cs="Times New Roman"/>
          <w:sz w:val="24"/>
          <w:szCs w:val="24"/>
        </w:rPr>
        <w:t>please either</w:t>
      </w:r>
      <w:proofErr w:type="gramEnd"/>
      <w:r>
        <w:rPr>
          <w:rFonts w:ascii="Times New Roman" w:hAnsi="Times New Roman" w:cs="Times New Roman"/>
          <w:sz w:val="24"/>
          <w:szCs w:val="24"/>
        </w:rPr>
        <w:t xml:space="preserve"> show your calculations or state where in the case you fo</w:t>
      </w:r>
      <w:r w:rsidR="00CD0404">
        <w:rPr>
          <w:rFonts w:ascii="Times New Roman" w:hAnsi="Times New Roman" w:cs="Times New Roman"/>
          <w:sz w:val="24"/>
          <w:szCs w:val="24"/>
        </w:rPr>
        <w:t>und your answer. For question 13</w:t>
      </w:r>
      <w:r>
        <w:rPr>
          <w:rFonts w:ascii="Times New Roman" w:hAnsi="Times New Roman" w:cs="Times New Roman"/>
          <w:sz w:val="24"/>
          <w:szCs w:val="24"/>
        </w:rPr>
        <w:t>, please show your calculations.</w:t>
      </w:r>
    </w:p>
    <w:p w:rsidR="007E4FC1" w:rsidRPr="004677F8" w:rsidRDefault="007E4FC1" w:rsidP="004677F8">
      <w:pPr>
        <w:pStyle w:val="NoSpacing"/>
        <w:rPr>
          <w:rFonts w:ascii="Times New Roman" w:hAnsi="Times New Roman" w:cs="Times New Roman"/>
          <w:sz w:val="24"/>
          <w:szCs w:val="24"/>
        </w:rPr>
      </w:pPr>
    </w:p>
    <w:p w:rsidR="004677F8" w:rsidRPr="004677F8" w:rsidRDefault="004677F8" w:rsidP="004677F8">
      <w:pPr>
        <w:pStyle w:val="NoSpacing"/>
        <w:rPr>
          <w:rFonts w:ascii="Times New Roman" w:hAnsi="Times New Roman" w:cs="Times New Roman"/>
          <w:b/>
          <w:sz w:val="24"/>
          <w:szCs w:val="24"/>
        </w:rPr>
      </w:pPr>
      <w:r w:rsidRPr="004677F8">
        <w:rPr>
          <w:rFonts w:ascii="Times New Roman" w:hAnsi="Times New Roman" w:cs="Times New Roman"/>
          <w:b/>
          <w:sz w:val="24"/>
          <w:szCs w:val="24"/>
        </w:rPr>
        <w:t>Questions</w:t>
      </w:r>
    </w:p>
    <w:p w:rsidR="004677F8" w:rsidRPr="004677F8" w:rsidRDefault="002C68F8"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Describe (in some detail) the problem that Disney had and what led to it.</w:t>
      </w:r>
    </w:p>
    <w:p w:rsidR="004677F8" w:rsidRPr="004677F8" w:rsidRDefault="002C68F8"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Disney had several possible solutions to this problem. What were they?</w:t>
      </w:r>
    </w:p>
    <w:p w:rsidR="004677F8" w:rsidRPr="004677F8" w:rsidRDefault="004677F8" w:rsidP="004677F8">
      <w:pPr>
        <w:pStyle w:val="NoSpacing"/>
        <w:numPr>
          <w:ilvl w:val="0"/>
          <w:numId w:val="2"/>
        </w:numPr>
        <w:rPr>
          <w:rFonts w:ascii="Times New Roman" w:hAnsi="Times New Roman" w:cs="Times New Roman"/>
          <w:sz w:val="24"/>
          <w:szCs w:val="24"/>
        </w:rPr>
      </w:pPr>
      <w:r w:rsidRPr="004677F8">
        <w:rPr>
          <w:rFonts w:ascii="Times New Roman" w:hAnsi="Times New Roman" w:cs="Times New Roman"/>
          <w:sz w:val="24"/>
          <w:szCs w:val="24"/>
        </w:rPr>
        <w:t xml:space="preserve">Evaluate each of the </w:t>
      </w:r>
      <w:r w:rsidR="002C68F8">
        <w:rPr>
          <w:rFonts w:ascii="Times New Roman" w:hAnsi="Times New Roman" w:cs="Times New Roman"/>
          <w:sz w:val="24"/>
          <w:szCs w:val="24"/>
        </w:rPr>
        <w:t>possible solutions</w:t>
      </w:r>
      <w:r w:rsidRPr="004677F8">
        <w:rPr>
          <w:rFonts w:ascii="Times New Roman" w:hAnsi="Times New Roman" w:cs="Times New Roman"/>
          <w:sz w:val="24"/>
          <w:szCs w:val="24"/>
        </w:rPr>
        <w:t xml:space="preserve"> above. Which is the best choice? Why is it best?</w:t>
      </w:r>
    </w:p>
    <w:p w:rsidR="004677F8" w:rsidRDefault="00104C15"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When looking at the two company’s’</w:t>
      </w:r>
      <w:r w:rsidR="002C68F8">
        <w:rPr>
          <w:rFonts w:ascii="Times New Roman" w:hAnsi="Times New Roman" w:cs="Times New Roman"/>
          <w:sz w:val="24"/>
          <w:szCs w:val="24"/>
        </w:rPr>
        <w:t xml:space="preserve"> (Disney and the French Utility) borrowing costs in Yen and ECUs, answer the following:</w:t>
      </w:r>
    </w:p>
    <w:p w:rsidR="002C68F8" w:rsidRDefault="002C68F8" w:rsidP="002C68F8">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Which company has an absolute advantage in Yen?</w:t>
      </w:r>
    </w:p>
    <w:p w:rsidR="002C68F8" w:rsidRDefault="002C68F8" w:rsidP="002C68F8">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Which company has an absolute advantage in ECUs?</w:t>
      </w:r>
    </w:p>
    <w:p w:rsidR="002C68F8" w:rsidRDefault="002C68F8" w:rsidP="002C68F8">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Which company has a comparative advantage in Yen?</w:t>
      </w:r>
    </w:p>
    <w:p w:rsidR="002C68F8" w:rsidRPr="004677F8" w:rsidRDefault="002C68F8" w:rsidP="002C68F8">
      <w:pPr>
        <w:pStyle w:val="NoSpacing"/>
        <w:numPr>
          <w:ilvl w:val="1"/>
          <w:numId w:val="2"/>
        </w:numPr>
        <w:rPr>
          <w:rFonts w:ascii="Times New Roman" w:hAnsi="Times New Roman" w:cs="Times New Roman"/>
          <w:sz w:val="24"/>
          <w:szCs w:val="24"/>
        </w:rPr>
      </w:pPr>
      <w:r>
        <w:rPr>
          <w:rFonts w:ascii="Times New Roman" w:hAnsi="Times New Roman" w:cs="Times New Roman"/>
          <w:sz w:val="24"/>
          <w:szCs w:val="24"/>
        </w:rPr>
        <w:t>Which company has a comparative advantage in ECUs?</w:t>
      </w:r>
    </w:p>
    <w:p w:rsidR="004677F8" w:rsidRPr="004677F8" w:rsidRDefault="00104C15" w:rsidP="004677F8">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Disney wants to end up with a liability in which currency?</w:t>
      </w:r>
      <w:proofErr w:type="gramEnd"/>
    </w:p>
    <w:p w:rsidR="004677F8" w:rsidRDefault="00104C15" w:rsidP="004677F8">
      <w:pPr>
        <w:pStyle w:val="NoSpacing"/>
        <w:numPr>
          <w:ilvl w:val="0"/>
          <w:numId w:val="2"/>
        </w:numPr>
        <w:rPr>
          <w:rFonts w:ascii="Times New Roman" w:hAnsi="Times New Roman" w:cs="Times New Roman"/>
          <w:sz w:val="24"/>
          <w:szCs w:val="24"/>
        </w:rPr>
      </w:pPr>
      <w:proofErr w:type="gramStart"/>
      <w:r>
        <w:rPr>
          <w:rFonts w:ascii="Times New Roman" w:hAnsi="Times New Roman" w:cs="Times New Roman"/>
          <w:sz w:val="24"/>
          <w:szCs w:val="24"/>
        </w:rPr>
        <w:t>The French Utility wants to end up with a liability in which currency?</w:t>
      </w:r>
      <w:proofErr w:type="gramEnd"/>
    </w:p>
    <w:p w:rsidR="00104C15" w:rsidRPr="004677F8" w:rsidRDefault="00104C15"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Do either or both of these companies want to end up with a liability in the currency where they have a comparative borrowing advantage?</w:t>
      </w:r>
    </w:p>
    <w:p w:rsidR="002C68F8" w:rsidRDefault="004677F8" w:rsidP="004677F8">
      <w:pPr>
        <w:pStyle w:val="NoSpacing"/>
        <w:numPr>
          <w:ilvl w:val="0"/>
          <w:numId w:val="2"/>
        </w:numPr>
        <w:rPr>
          <w:rFonts w:ascii="Times New Roman" w:hAnsi="Times New Roman" w:cs="Times New Roman"/>
          <w:sz w:val="24"/>
          <w:szCs w:val="24"/>
        </w:rPr>
      </w:pPr>
      <w:proofErr w:type="gramStart"/>
      <w:r w:rsidRPr="004677F8">
        <w:rPr>
          <w:rFonts w:ascii="Times New Roman" w:hAnsi="Times New Roman" w:cs="Times New Roman"/>
          <w:sz w:val="24"/>
          <w:szCs w:val="24"/>
        </w:rPr>
        <w:t xml:space="preserve">If Disney and the French Utility execute a swap, describe </w:t>
      </w:r>
      <w:r w:rsidR="002C68F8">
        <w:rPr>
          <w:rFonts w:ascii="Times New Roman" w:hAnsi="Times New Roman" w:cs="Times New Roman"/>
          <w:sz w:val="24"/>
          <w:szCs w:val="24"/>
        </w:rPr>
        <w:t xml:space="preserve">(in words) </w:t>
      </w:r>
      <w:r w:rsidRPr="004677F8">
        <w:rPr>
          <w:rFonts w:ascii="Times New Roman" w:hAnsi="Times New Roman" w:cs="Times New Roman"/>
          <w:sz w:val="24"/>
          <w:szCs w:val="24"/>
        </w:rPr>
        <w:t>how the swap would work</w:t>
      </w:r>
      <w:r w:rsidR="002C68F8">
        <w:rPr>
          <w:rFonts w:ascii="Times New Roman" w:hAnsi="Times New Roman" w:cs="Times New Roman"/>
          <w:sz w:val="24"/>
          <w:szCs w:val="24"/>
        </w:rPr>
        <w:t>?</w:t>
      </w:r>
      <w:proofErr w:type="gramEnd"/>
      <w:r w:rsidRPr="004677F8">
        <w:rPr>
          <w:rFonts w:ascii="Times New Roman" w:hAnsi="Times New Roman" w:cs="Times New Roman"/>
          <w:sz w:val="24"/>
          <w:szCs w:val="24"/>
        </w:rPr>
        <w:t xml:space="preserve"> </w:t>
      </w:r>
    </w:p>
    <w:p w:rsidR="007E4FC1" w:rsidRDefault="007E4FC1"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what interest rate can Disney borrow in Yen?</w:t>
      </w:r>
    </w:p>
    <w:p w:rsidR="007E4FC1" w:rsidRDefault="007E4FC1"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what interest rate can Disney borrow in ECUs?</w:t>
      </w:r>
    </w:p>
    <w:p w:rsidR="007E4FC1" w:rsidRDefault="007E4FC1"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what interest rate can the French Utility borrow in Yen?</w:t>
      </w:r>
    </w:p>
    <w:p w:rsidR="007E4FC1" w:rsidRDefault="007E4FC1"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At what interest rate can the French Utility borrow in ECUs?</w:t>
      </w:r>
    </w:p>
    <w:p w:rsidR="004677F8" w:rsidRPr="004677F8" w:rsidRDefault="002C68F8" w:rsidP="004677F8">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Using the data contained in the case,</w:t>
      </w:r>
      <w:r w:rsidR="007E4FC1">
        <w:rPr>
          <w:rFonts w:ascii="Times New Roman" w:hAnsi="Times New Roman" w:cs="Times New Roman"/>
          <w:sz w:val="24"/>
          <w:szCs w:val="24"/>
        </w:rPr>
        <w:t xml:space="preserve"> calculate the </w:t>
      </w:r>
      <w:r w:rsidR="007E4FC1" w:rsidRPr="00104C15">
        <w:rPr>
          <w:rFonts w:ascii="Times New Roman" w:hAnsi="Times New Roman" w:cs="Times New Roman"/>
          <w:b/>
          <w:sz w:val="24"/>
          <w:szCs w:val="24"/>
        </w:rPr>
        <w:t xml:space="preserve">total </w:t>
      </w:r>
      <w:r w:rsidR="004677F8" w:rsidRPr="00104C15">
        <w:rPr>
          <w:rFonts w:ascii="Times New Roman" w:hAnsi="Times New Roman" w:cs="Times New Roman"/>
          <w:b/>
          <w:sz w:val="24"/>
          <w:szCs w:val="24"/>
        </w:rPr>
        <w:t>potential gain</w:t>
      </w:r>
      <w:r w:rsidR="007E4FC1">
        <w:rPr>
          <w:rFonts w:ascii="Times New Roman" w:hAnsi="Times New Roman" w:cs="Times New Roman"/>
          <w:sz w:val="24"/>
          <w:szCs w:val="24"/>
        </w:rPr>
        <w:t xml:space="preserve"> for all parties</w:t>
      </w:r>
      <w:r w:rsidR="004677F8" w:rsidRPr="004677F8">
        <w:rPr>
          <w:rFonts w:ascii="Times New Roman" w:hAnsi="Times New Roman" w:cs="Times New Roman"/>
          <w:sz w:val="24"/>
          <w:szCs w:val="24"/>
        </w:rPr>
        <w:t xml:space="preserve"> from the swap.</w:t>
      </w:r>
      <w:r w:rsidR="00104C15">
        <w:rPr>
          <w:rFonts w:ascii="Times New Roman" w:hAnsi="Times New Roman" w:cs="Times New Roman"/>
          <w:sz w:val="24"/>
          <w:szCs w:val="24"/>
        </w:rPr>
        <w:t xml:space="preserve"> You do not have to determine how that gain </w:t>
      </w:r>
      <w:proofErr w:type="gramStart"/>
      <w:r w:rsidR="00104C15">
        <w:rPr>
          <w:rFonts w:ascii="Times New Roman" w:hAnsi="Times New Roman" w:cs="Times New Roman"/>
          <w:sz w:val="24"/>
          <w:szCs w:val="24"/>
        </w:rPr>
        <w:t>was distributed</w:t>
      </w:r>
      <w:proofErr w:type="gramEnd"/>
      <w:r w:rsidR="00104C15">
        <w:rPr>
          <w:rFonts w:ascii="Times New Roman" w:hAnsi="Times New Roman" w:cs="Times New Roman"/>
          <w:sz w:val="24"/>
          <w:szCs w:val="24"/>
        </w:rPr>
        <w:t xml:space="preserve"> among the three parties.</w:t>
      </w:r>
      <w:r w:rsidR="007E4FC1">
        <w:rPr>
          <w:rFonts w:ascii="Times New Roman" w:hAnsi="Times New Roman" w:cs="Times New Roman"/>
          <w:sz w:val="24"/>
          <w:szCs w:val="24"/>
        </w:rPr>
        <w:t xml:space="preserve">  </w:t>
      </w:r>
    </w:p>
    <w:p w:rsidR="00E5676E" w:rsidRDefault="00E5676E" w:rsidP="0066189C">
      <w:pPr>
        <w:pStyle w:val="NoSpacing"/>
      </w:pPr>
    </w:p>
    <w:sectPr w:rsidR="00E5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06786"/>
    <w:multiLevelType w:val="hybridMultilevel"/>
    <w:tmpl w:val="B45E2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81B1E"/>
    <w:multiLevelType w:val="hybridMultilevel"/>
    <w:tmpl w:val="D2521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9C"/>
    <w:rsid w:val="00104C15"/>
    <w:rsid w:val="002C68F8"/>
    <w:rsid w:val="003848E3"/>
    <w:rsid w:val="004677F8"/>
    <w:rsid w:val="0066189C"/>
    <w:rsid w:val="007E4FC1"/>
    <w:rsid w:val="00CD0404"/>
    <w:rsid w:val="00E56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06D3"/>
  <w15:docId w15:val="{FFD4E66C-2161-4E13-A105-5108B3B7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8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wreese</dc:creator>
  <cp:lastModifiedBy>wreese</cp:lastModifiedBy>
  <cp:revision>6</cp:revision>
  <dcterms:created xsi:type="dcterms:W3CDTF">2014-05-07T21:39:00Z</dcterms:created>
  <dcterms:modified xsi:type="dcterms:W3CDTF">2017-04-27T21:56:00Z</dcterms:modified>
</cp:coreProperties>
</file>